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AF5" w:rsidRPr="00EF10EA" w:rsidRDefault="00EF10EA" w:rsidP="00EF10EA">
      <w:pPr>
        <w:spacing w:after="225" w:line="240" w:lineRule="auto"/>
        <w:ind w:firstLine="851"/>
        <w:jc w:val="center"/>
        <w:outlineLvl w:val="0"/>
        <w:rPr>
          <w:rFonts w:ascii="Times New Roman" w:eastAsia="Times New Roman" w:hAnsi="Times New Roman" w:cs="Times New Roman"/>
          <w:color w:val="000000" w:themeColor="text1"/>
          <w:kern w:val="36"/>
          <w:sz w:val="28"/>
          <w:szCs w:val="28"/>
        </w:rPr>
      </w:pPr>
      <w:r w:rsidRPr="00EF10EA">
        <w:rPr>
          <w:rFonts w:ascii="Times New Roman" w:eastAsia="Times New Roman" w:hAnsi="Times New Roman" w:cs="Times New Roman"/>
          <w:color w:val="000000" w:themeColor="text1"/>
          <w:kern w:val="36"/>
          <w:sz w:val="28"/>
          <w:szCs w:val="28"/>
        </w:rPr>
        <w:t>ОСОБЕННОСТИ ОБРАЗОВАНИЯ ЗЕМЕЛЬНЫХ УЧАСТКОВ В СЧЕТ ЗЕМЕЛЬНЫХ ДОЛЕЙ ИЗ ЗЕМЕЛЬ СЕЛЬСКОХОЗЯЙСТВЕННОГО НАЗНАЧЕНИЯ</w:t>
      </w:r>
    </w:p>
    <w:p w:rsidR="00EF10EA" w:rsidRDefault="00CE4AF5" w:rsidP="00CE4AF5">
      <w:pPr>
        <w:spacing w:after="0" w:line="240" w:lineRule="auto"/>
        <w:ind w:firstLine="851"/>
        <w:jc w:val="both"/>
        <w:rPr>
          <w:rFonts w:ascii="Times New Roman" w:eastAsia="Times New Roman" w:hAnsi="Times New Roman" w:cs="Times New Roman"/>
          <w:color w:val="000000"/>
          <w:sz w:val="28"/>
          <w:szCs w:val="28"/>
        </w:rPr>
      </w:pPr>
      <w:r w:rsidRPr="00EF10EA">
        <w:rPr>
          <w:rFonts w:ascii="Times New Roman" w:eastAsia="Times New Roman" w:hAnsi="Times New Roman" w:cs="Times New Roman"/>
          <w:color w:val="000000"/>
          <w:sz w:val="28"/>
          <w:szCs w:val="28"/>
        </w:rPr>
        <w:t>На сегодняшний день обозначенный вопрос является очень актуальным. Так как, все чаще владельцы земельных долей прибегают к процедуре их выдела из земе</w:t>
      </w:r>
      <w:r w:rsidR="00EF10EA">
        <w:rPr>
          <w:rFonts w:ascii="Times New Roman" w:eastAsia="Times New Roman" w:hAnsi="Times New Roman" w:cs="Times New Roman"/>
          <w:color w:val="000000"/>
          <w:sz w:val="28"/>
          <w:szCs w:val="28"/>
        </w:rPr>
        <w:t>ль общей долевой собственности.</w:t>
      </w:r>
    </w:p>
    <w:p w:rsidR="00EF10EA" w:rsidRDefault="00CE4AF5" w:rsidP="00CE4AF5">
      <w:pPr>
        <w:spacing w:after="0" w:line="240" w:lineRule="auto"/>
        <w:ind w:firstLine="851"/>
        <w:jc w:val="both"/>
        <w:rPr>
          <w:rFonts w:ascii="Times New Roman" w:eastAsia="Times New Roman" w:hAnsi="Times New Roman" w:cs="Times New Roman"/>
          <w:color w:val="000000"/>
          <w:sz w:val="28"/>
          <w:szCs w:val="28"/>
        </w:rPr>
      </w:pPr>
      <w:r w:rsidRPr="00EF10EA">
        <w:rPr>
          <w:rFonts w:ascii="Times New Roman" w:eastAsia="Times New Roman" w:hAnsi="Times New Roman" w:cs="Times New Roman"/>
          <w:color w:val="000000"/>
          <w:sz w:val="28"/>
          <w:szCs w:val="28"/>
        </w:rPr>
        <w:t>Первой ступенькой этапа выдела земельного участка является подготовка и утверждение проекта межевания земельных участков (проект межевания).</w:t>
      </w:r>
    </w:p>
    <w:p w:rsidR="00EF10EA" w:rsidRDefault="00CE4AF5" w:rsidP="00CE4AF5">
      <w:pPr>
        <w:spacing w:after="0" w:line="240" w:lineRule="auto"/>
        <w:ind w:firstLine="851"/>
        <w:jc w:val="both"/>
        <w:rPr>
          <w:rFonts w:ascii="Times New Roman" w:eastAsia="Times New Roman" w:hAnsi="Times New Roman" w:cs="Times New Roman"/>
          <w:color w:val="000000"/>
          <w:sz w:val="28"/>
          <w:szCs w:val="28"/>
        </w:rPr>
      </w:pPr>
      <w:proofErr w:type="gramStart"/>
      <w:r w:rsidRPr="00EF10EA">
        <w:rPr>
          <w:rFonts w:ascii="Times New Roman" w:eastAsia="Times New Roman" w:hAnsi="Times New Roman" w:cs="Times New Roman"/>
          <w:color w:val="000000"/>
          <w:sz w:val="28"/>
          <w:szCs w:val="28"/>
        </w:rPr>
        <w:t>Согласно</w:t>
      </w:r>
      <w:proofErr w:type="gramEnd"/>
      <w:r w:rsidRPr="00EF10EA">
        <w:rPr>
          <w:rFonts w:ascii="Times New Roman" w:eastAsia="Times New Roman" w:hAnsi="Times New Roman" w:cs="Times New Roman"/>
          <w:color w:val="000000"/>
          <w:sz w:val="28"/>
          <w:szCs w:val="28"/>
        </w:rPr>
        <w:t xml:space="preserve"> действующего законодательства подготовка проекта межевания осуществляется кадастровым инженером. Утверждается данный документ решением общего собрания участников долевой собственности на земельный участок (земельные участки) из земель сельскохозяйственного назначения либо решением собственника земельной доли или земельных долей. </w:t>
      </w:r>
    </w:p>
    <w:p w:rsidR="00EF10EA" w:rsidRDefault="00CE4AF5" w:rsidP="00CE4AF5">
      <w:pPr>
        <w:spacing w:after="0" w:line="240" w:lineRule="auto"/>
        <w:ind w:firstLine="851"/>
        <w:jc w:val="both"/>
        <w:rPr>
          <w:rFonts w:ascii="Times New Roman" w:eastAsia="Times New Roman" w:hAnsi="Times New Roman" w:cs="Times New Roman"/>
          <w:color w:val="000000"/>
          <w:sz w:val="28"/>
          <w:szCs w:val="28"/>
        </w:rPr>
      </w:pPr>
      <w:r w:rsidRPr="00EF10EA">
        <w:rPr>
          <w:rFonts w:ascii="Times New Roman" w:eastAsia="Times New Roman" w:hAnsi="Times New Roman" w:cs="Times New Roman"/>
          <w:color w:val="000000"/>
          <w:sz w:val="28"/>
          <w:szCs w:val="28"/>
        </w:rPr>
        <w:t>Проектом межевания определяются размеры и местоположение границ земельного участка или земельных участков, которые могут быть выделены в счет земе</w:t>
      </w:r>
      <w:r w:rsidR="00EF10EA">
        <w:rPr>
          <w:rFonts w:ascii="Times New Roman" w:eastAsia="Times New Roman" w:hAnsi="Times New Roman" w:cs="Times New Roman"/>
          <w:color w:val="000000"/>
          <w:sz w:val="28"/>
          <w:szCs w:val="28"/>
        </w:rPr>
        <w:t>льной доли или земельных долей.</w:t>
      </w:r>
    </w:p>
    <w:p w:rsidR="00D85039" w:rsidRDefault="00CE4AF5" w:rsidP="00CE4AF5">
      <w:pPr>
        <w:spacing w:after="0" w:line="240" w:lineRule="auto"/>
        <w:ind w:firstLine="851"/>
        <w:jc w:val="both"/>
        <w:rPr>
          <w:rFonts w:ascii="Times New Roman" w:eastAsia="Times New Roman" w:hAnsi="Times New Roman" w:cs="Times New Roman"/>
          <w:color w:val="000000"/>
          <w:sz w:val="28"/>
          <w:szCs w:val="28"/>
        </w:rPr>
      </w:pPr>
      <w:r w:rsidRPr="00EF10EA">
        <w:rPr>
          <w:rFonts w:ascii="Times New Roman" w:eastAsia="Times New Roman" w:hAnsi="Times New Roman" w:cs="Times New Roman"/>
          <w:color w:val="000000"/>
          <w:sz w:val="28"/>
          <w:szCs w:val="28"/>
        </w:rPr>
        <w:t>Второй этап — подготовка кадастровым инженером межевого плана на образование земельного участка либо земельных участков путем выдела в счет доли (долей) в праве общей собственности на основании утвержденного проекта межевания. Минимальный размер образуемых новых земельных участков из земель сельскохозяйственного назначения не может быть менее площади земельного участка, соответствующего доле в праве общей собственности на земельные участки из земель сельскохозяйственного назначения, определенной на момент бесплатной передачи земельных участков в собственность граждан на соответствующей территории.</w:t>
      </w:r>
      <w:r w:rsidRPr="00EF10EA">
        <w:rPr>
          <w:rFonts w:ascii="Times New Roman" w:eastAsia="Times New Roman" w:hAnsi="Times New Roman" w:cs="Times New Roman"/>
          <w:color w:val="000000"/>
          <w:sz w:val="28"/>
          <w:szCs w:val="28"/>
        </w:rPr>
        <w:br/>
        <w:t>Завершающим этапом является подача в орган регистрации прав  заявления о государственном кадастровом учете и государственной регистрации прав на образуемый земельн</w:t>
      </w:r>
      <w:r w:rsidR="00D85039">
        <w:rPr>
          <w:rFonts w:ascii="Times New Roman" w:eastAsia="Times New Roman" w:hAnsi="Times New Roman" w:cs="Times New Roman"/>
          <w:color w:val="000000"/>
          <w:sz w:val="28"/>
          <w:szCs w:val="28"/>
        </w:rPr>
        <w:t>ый участок (земельные участки).</w:t>
      </w:r>
    </w:p>
    <w:p w:rsidR="00DB6A7D" w:rsidRDefault="00DB6A7D" w:rsidP="00CE4AF5">
      <w:pPr>
        <w:spacing w:after="0" w:line="240" w:lineRule="auto"/>
        <w:ind w:firstLine="851"/>
        <w:jc w:val="both"/>
        <w:rPr>
          <w:rFonts w:ascii="Times New Roman" w:eastAsia="Times New Roman" w:hAnsi="Times New Roman" w:cs="Times New Roman"/>
          <w:color w:val="000000"/>
          <w:sz w:val="28"/>
          <w:szCs w:val="28"/>
        </w:rPr>
      </w:pPr>
    </w:p>
    <w:p w:rsidR="00DB6A7D" w:rsidRPr="00256365" w:rsidRDefault="00DB6A7D" w:rsidP="00DB6A7D">
      <w:pPr>
        <w:spacing w:after="0" w:line="240" w:lineRule="auto"/>
        <w:ind w:firstLine="709"/>
        <w:jc w:val="right"/>
        <w:rPr>
          <w:rFonts w:ascii="Times New Roman" w:eastAsia="Times New Roman" w:hAnsi="Times New Roman" w:cs="Times New Roman"/>
          <w:color w:val="000000"/>
          <w:sz w:val="24"/>
          <w:szCs w:val="24"/>
        </w:rPr>
      </w:pPr>
      <w:r w:rsidRPr="00256365">
        <w:rPr>
          <w:rFonts w:ascii="Times New Roman" w:eastAsia="Times New Roman" w:hAnsi="Times New Roman" w:cs="Times New Roman"/>
          <w:color w:val="000000"/>
          <w:sz w:val="24"/>
          <w:szCs w:val="24"/>
        </w:rPr>
        <w:t xml:space="preserve">Материал подготовлен начальником </w:t>
      </w:r>
      <w:proofErr w:type="spellStart"/>
      <w:r w:rsidRPr="00256365">
        <w:rPr>
          <w:rFonts w:ascii="Times New Roman" w:eastAsia="Times New Roman" w:hAnsi="Times New Roman" w:cs="Times New Roman"/>
          <w:color w:val="000000"/>
          <w:sz w:val="24"/>
          <w:szCs w:val="24"/>
        </w:rPr>
        <w:t>Исктимского</w:t>
      </w:r>
      <w:proofErr w:type="spellEnd"/>
      <w:r w:rsidRPr="00256365">
        <w:rPr>
          <w:rFonts w:ascii="Times New Roman" w:eastAsia="Times New Roman" w:hAnsi="Times New Roman" w:cs="Times New Roman"/>
          <w:color w:val="000000"/>
          <w:sz w:val="24"/>
          <w:szCs w:val="24"/>
        </w:rPr>
        <w:t xml:space="preserve"> отдела Управления </w:t>
      </w:r>
      <w:proofErr w:type="spellStart"/>
      <w:r w:rsidRPr="00256365">
        <w:rPr>
          <w:rFonts w:ascii="Times New Roman" w:eastAsia="Times New Roman" w:hAnsi="Times New Roman" w:cs="Times New Roman"/>
          <w:color w:val="000000"/>
          <w:sz w:val="24"/>
          <w:szCs w:val="24"/>
        </w:rPr>
        <w:t>Росреестра</w:t>
      </w:r>
      <w:proofErr w:type="spellEnd"/>
      <w:r w:rsidRPr="00256365">
        <w:rPr>
          <w:rFonts w:ascii="Times New Roman" w:eastAsia="Times New Roman" w:hAnsi="Times New Roman" w:cs="Times New Roman"/>
          <w:color w:val="000000"/>
          <w:sz w:val="24"/>
          <w:szCs w:val="24"/>
        </w:rPr>
        <w:t xml:space="preserve"> по Новосибирской области</w:t>
      </w:r>
    </w:p>
    <w:p w:rsidR="00DB6A7D" w:rsidRPr="00256365" w:rsidRDefault="00DB6A7D" w:rsidP="00DB6A7D">
      <w:pPr>
        <w:spacing w:after="0" w:line="240" w:lineRule="auto"/>
        <w:ind w:firstLine="709"/>
        <w:jc w:val="right"/>
        <w:rPr>
          <w:rFonts w:ascii="Times New Roman" w:eastAsia="Times New Roman" w:hAnsi="Times New Roman" w:cs="Times New Roman"/>
          <w:color w:val="000000"/>
          <w:sz w:val="24"/>
          <w:szCs w:val="24"/>
        </w:rPr>
      </w:pPr>
      <w:proofErr w:type="spellStart"/>
      <w:r w:rsidRPr="00256365">
        <w:rPr>
          <w:rFonts w:ascii="Times New Roman" w:eastAsia="Times New Roman" w:hAnsi="Times New Roman" w:cs="Times New Roman"/>
          <w:color w:val="000000"/>
          <w:sz w:val="24"/>
          <w:szCs w:val="24"/>
        </w:rPr>
        <w:t>Ю.Н.Забулдыгиной</w:t>
      </w:r>
      <w:proofErr w:type="spellEnd"/>
    </w:p>
    <w:p w:rsidR="00DB6A7D" w:rsidRDefault="00DB6A7D" w:rsidP="00CE4AF5">
      <w:pPr>
        <w:spacing w:after="0" w:line="240" w:lineRule="auto"/>
        <w:ind w:firstLine="851"/>
        <w:jc w:val="both"/>
        <w:rPr>
          <w:rFonts w:ascii="Times New Roman" w:eastAsia="Times New Roman" w:hAnsi="Times New Roman" w:cs="Times New Roman"/>
          <w:color w:val="000000"/>
          <w:sz w:val="28"/>
          <w:szCs w:val="28"/>
        </w:rPr>
      </w:pPr>
    </w:p>
    <w:sectPr w:rsidR="00DB6A7D" w:rsidSect="005C1D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4AF5"/>
    <w:rsid w:val="005C1D59"/>
    <w:rsid w:val="00CE4AF5"/>
    <w:rsid w:val="00D85039"/>
    <w:rsid w:val="00DB6A7D"/>
    <w:rsid w:val="00EF10EA"/>
    <w:rsid w:val="00F27A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D59"/>
  </w:style>
  <w:style w:type="paragraph" w:styleId="1">
    <w:name w:val="heading 1"/>
    <w:basedOn w:val="a"/>
    <w:link w:val="10"/>
    <w:uiPriority w:val="9"/>
    <w:qFormat/>
    <w:rsid w:val="00CE4A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4AF5"/>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CE4A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74231820">
      <w:bodyDiv w:val="1"/>
      <w:marLeft w:val="0"/>
      <w:marRight w:val="0"/>
      <w:marTop w:val="0"/>
      <w:marBottom w:val="0"/>
      <w:divBdr>
        <w:top w:val="none" w:sz="0" w:space="0" w:color="auto"/>
        <w:left w:val="none" w:sz="0" w:space="0" w:color="auto"/>
        <w:bottom w:val="none" w:sz="0" w:space="0" w:color="auto"/>
        <w:right w:val="none" w:sz="0" w:space="0" w:color="auto"/>
      </w:divBdr>
      <w:divsChild>
        <w:div w:id="2091270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2019-08-08T06:47:00Z</dcterms:created>
  <dcterms:modified xsi:type="dcterms:W3CDTF">2019-08-08T07:18:00Z</dcterms:modified>
</cp:coreProperties>
</file>